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D793" w14:textId="77777777" w:rsidR="00E8708B" w:rsidRPr="00A90C09" w:rsidRDefault="00E8708B" w:rsidP="00E8708B">
      <w:pPr>
        <w:spacing w:line="360" w:lineRule="auto"/>
        <w:rPr>
          <w:rFonts w:ascii="Calibri" w:hAnsi="Calibri" w:cs="Calibri"/>
          <w:b/>
          <w:sz w:val="28"/>
          <w:szCs w:val="28"/>
        </w:rPr>
      </w:pPr>
      <w:r w:rsidRPr="00A90C09">
        <w:rPr>
          <w:rFonts w:ascii="Calibri" w:hAnsi="Calibri" w:cs="Calibri"/>
          <w:b/>
          <w:sz w:val="28"/>
          <w:szCs w:val="28"/>
        </w:rPr>
        <w:t>ΠΑΝΑΓΙΩΤΗΣ  ΓΕΩΡΓΟΥΛΑΣ</w:t>
      </w:r>
    </w:p>
    <w:p w14:paraId="3EBDF0DA" w14:textId="77777777" w:rsidR="00E8708B" w:rsidRPr="00A90C09" w:rsidRDefault="00E8708B" w:rsidP="00E8708B">
      <w:pPr>
        <w:spacing w:line="360" w:lineRule="auto"/>
        <w:rPr>
          <w:rFonts w:ascii="Calibri" w:hAnsi="Calibri" w:cs="Calibri"/>
          <w:sz w:val="28"/>
          <w:szCs w:val="28"/>
        </w:rPr>
      </w:pPr>
      <w:r w:rsidRPr="00A90C09">
        <w:rPr>
          <w:rFonts w:ascii="Calibri" w:hAnsi="Calibri" w:cs="Calibri"/>
          <w:sz w:val="28"/>
          <w:szCs w:val="28"/>
        </w:rPr>
        <w:t xml:space="preserve">Γεννήθηκε και μεγάλωσε στα Ιωάννινα. Σπούδασε στο Τμήμα Θεατρικών Σπουδών Ναυπλίου με κατεύθυνση Υποκριτική / Σκηνοθεσία στο Πανεπιστήμιο Πελοποννήσου και απέκτησε Μεταπτυχιακό Δίπλωμα Ειδίκευσης από το Τμήμα Θεατρικών Σπουδών Αθήνας του Εθνικού και Καποδιστριακού Πανεπιστημίου Αθηνών. Έχει σπουδάσει στο Τμήμα Επιστήμης Φυσικής Αγωγής και Αθλητισμού στο Αριστοτέλειο Πανεπιστήμιο Θεσσαλονίκης  και απέκτησε μεταπτυχιακό δίπλωμα ειδίκευσης από το Τμήμα Επιστήμης Φυσικής Αγωγής και Αθλητισμού Κομοτηνής από το Δημοκρίτειο Πανεπιστήμιο Θράκης. Φοιτά στο Τμήμα Ιστορίας και Αρχαιολογίας,  με κατεύθυνση Αρχαιολογία και Ιστορία της Τέχνης, του Πανεπιστημίου Ιωαννίνων. Έχει συνεργαστεί σε θεατρικές παραγωγές με τους σκηνοθέτες: Χριστόφορος Χριστοφής, Γιάννης </w:t>
      </w:r>
      <w:proofErr w:type="spellStart"/>
      <w:r w:rsidRPr="00A90C09">
        <w:rPr>
          <w:rFonts w:ascii="Calibri" w:hAnsi="Calibri" w:cs="Calibri"/>
          <w:sz w:val="28"/>
          <w:szCs w:val="28"/>
        </w:rPr>
        <w:t>Χουβαρδάς</w:t>
      </w:r>
      <w:proofErr w:type="spellEnd"/>
      <w:r w:rsidRPr="00A90C09">
        <w:rPr>
          <w:rFonts w:ascii="Calibri" w:hAnsi="Calibri" w:cs="Calibri"/>
          <w:sz w:val="28"/>
          <w:szCs w:val="28"/>
        </w:rPr>
        <w:t xml:space="preserve">, Ρούλα Πατεράκη, Έλενα Αντωνίου, Γιάννης </w:t>
      </w:r>
      <w:proofErr w:type="spellStart"/>
      <w:r w:rsidRPr="00A90C09">
        <w:rPr>
          <w:rFonts w:ascii="Calibri" w:hAnsi="Calibri" w:cs="Calibri"/>
          <w:sz w:val="28"/>
          <w:szCs w:val="28"/>
        </w:rPr>
        <w:t>Λεοντάρης</w:t>
      </w:r>
      <w:proofErr w:type="spellEnd"/>
      <w:r w:rsidRPr="00A90C09">
        <w:rPr>
          <w:rFonts w:ascii="Calibri" w:hAnsi="Calibri" w:cs="Calibri"/>
          <w:sz w:val="28"/>
          <w:szCs w:val="28"/>
        </w:rPr>
        <w:t xml:space="preserve"> κ.ά., στο Μέγαρο Μουσικής Αθηνών, στο Μουσικό Φεστιβάλ Ναυπλίου, στο </w:t>
      </w:r>
      <w:proofErr w:type="spellStart"/>
      <w:r w:rsidRPr="00A90C09">
        <w:rPr>
          <w:rFonts w:ascii="Calibri" w:hAnsi="Calibri" w:cs="Calibri"/>
          <w:sz w:val="28"/>
          <w:szCs w:val="28"/>
        </w:rPr>
        <w:t>Bios</w:t>
      </w:r>
      <w:proofErr w:type="spellEnd"/>
      <w:r w:rsidRPr="00A90C09">
        <w:rPr>
          <w:rFonts w:ascii="Calibri" w:hAnsi="Calibri" w:cs="Calibri"/>
          <w:sz w:val="28"/>
          <w:szCs w:val="28"/>
        </w:rPr>
        <w:t xml:space="preserve">,  στο Δημοτικό Θέατρο Πειραιά, στη Στέγη Ιδρύματος Ωνάση, στο Φεστιβάλ Αναλόγιο του Θεάτρου Τέχνης κ.α. Έχει σκηνοθετήσει παραστάσεις στο Ίδρυμα Εικαστικών Τεχνών και Μουσικής  Β. &amp; Μ. </w:t>
      </w:r>
      <w:proofErr w:type="spellStart"/>
      <w:r w:rsidRPr="00A90C09">
        <w:rPr>
          <w:rFonts w:ascii="Calibri" w:hAnsi="Calibri" w:cs="Calibri"/>
          <w:sz w:val="28"/>
          <w:szCs w:val="28"/>
        </w:rPr>
        <w:t>Θεοχαράκη</w:t>
      </w:r>
      <w:proofErr w:type="spellEnd"/>
      <w:r w:rsidRPr="00A90C09">
        <w:rPr>
          <w:rFonts w:ascii="Calibri" w:hAnsi="Calibri" w:cs="Calibri"/>
          <w:sz w:val="28"/>
          <w:szCs w:val="28"/>
        </w:rPr>
        <w:t xml:space="preserve">, στο Κρατικό Θέατρο Βορείου Ελλάδος, στο Θέατρο </w:t>
      </w:r>
      <w:proofErr w:type="spellStart"/>
      <w:r w:rsidRPr="00A90C09">
        <w:rPr>
          <w:rFonts w:ascii="Calibri" w:hAnsi="Calibri" w:cs="Calibri"/>
          <w:sz w:val="28"/>
          <w:szCs w:val="28"/>
        </w:rPr>
        <w:t>Μπιπ</w:t>
      </w:r>
      <w:proofErr w:type="spellEnd"/>
      <w:r w:rsidRPr="00A90C09">
        <w:rPr>
          <w:rFonts w:ascii="Calibri" w:hAnsi="Calibri" w:cs="Calibri"/>
          <w:sz w:val="28"/>
          <w:szCs w:val="28"/>
        </w:rPr>
        <w:t>,  στον ιστορικό χώρο «</w:t>
      </w:r>
      <w:r w:rsidRPr="00A90C09">
        <w:rPr>
          <w:rFonts w:ascii="Calibri" w:hAnsi="Calibri" w:cs="Calibri"/>
          <w:iCs/>
          <w:sz w:val="28"/>
          <w:szCs w:val="28"/>
        </w:rPr>
        <w:t>Το χάνι της Γραβιάς»</w:t>
      </w:r>
      <w:r w:rsidRPr="00A90C09">
        <w:rPr>
          <w:rFonts w:ascii="Calibri" w:hAnsi="Calibri" w:cs="Calibri"/>
          <w:sz w:val="28"/>
          <w:szCs w:val="28"/>
        </w:rPr>
        <w:t>, στο Μουσείο της Πόλεως των Αθηνών κ.α. Εργάζεται ως εκπαιδευτικός στην πρωτοβάθμια και δευτεροβάθμια εκπαίδευση, σε δημόσια ΙΕΚ και σε ΕΠΑΣ του ΟΑΕΔ. Ασχολείται με το ποδόσφαιρο, τη σκοποβολή, το σκάκι και τον μαραθώνιο.</w:t>
      </w:r>
    </w:p>
    <w:p w14:paraId="1ACD433D" w14:textId="77777777" w:rsidR="00DA1708" w:rsidRDefault="00DA1708"/>
    <w:sectPr w:rsidR="00DA1708" w:rsidSect="00DA17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843EB"/>
    <w:rsid w:val="009843EB"/>
    <w:rsid w:val="00C231D3"/>
    <w:rsid w:val="00DA1708"/>
    <w:rsid w:val="00E870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72115-8E62-4690-AC52-E6DEF06E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08B"/>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1207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DESPINA PAPAGIANOPOULOU</dc:creator>
  <cp:keywords/>
  <dc:description/>
  <cp:lastModifiedBy>DESPINA PAPAGIANOPOULOU</cp:lastModifiedBy>
  <cp:revision>2</cp:revision>
  <dcterms:created xsi:type="dcterms:W3CDTF">2021-09-22T05:21:00Z</dcterms:created>
  <dcterms:modified xsi:type="dcterms:W3CDTF">2021-09-22T05:21:00Z</dcterms:modified>
</cp:coreProperties>
</file>